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4F5" w:rsidRDefault="009F44F5" w:rsidP="009F44F5">
      <w:pPr>
        <w:ind w:right="119"/>
        <w:jc w:val="right"/>
        <w:rPr>
          <w:rFonts w:ascii="Times New Roman" w:hAnsi="Times New Roman" w:cs="Times New Roman"/>
          <w:b/>
          <w:sz w:val="24"/>
          <w:szCs w:val="24"/>
        </w:rPr>
      </w:pPr>
    </w:p>
    <w:p w:rsidR="009F44F5" w:rsidRPr="009F44F5" w:rsidRDefault="009F44F5" w:rsidP="009F44F5">
      <w:pPr>
        <w:ind w:right="119"/>
        <w:jc w:val="right"/>
        <w:rPr>
          <w:rFonts w:ascii="Times New Roman" w:hAnsi="Times New Roman" w:cs="Times New Roman"/>
          <w:b/>
          <w:sz w:val="24"/>
          <w:szCs w:val="24"/>
        </w:rPr>
      </w:pPr>
      <w:r>
        <w:rPr>
          <w:rFonts w:ascii="Times New Roman" w:hAnsi="Times New Roman" w:cs="Times New Roman"/>
          <w:b/>
          <w:sz w:val="24"/>
          <w:szCs w:val="24"/>
        </w:rPr>
        <w:t>Annexure –II</w:t>
      </w:r>
    </w:p>
    <w:p w:rsidR="009F44F5" w:rsidRPr="00BC6217" w:rsidRDefault="009F44F5" w:rsidP="009F44F5">
      <w:pPr>
        <w:pStyle w:val="NormalWeb"/>
        <w:jc w:val="both"/>
        <w:rPr>
          <w:b/>
          <w:color w:val="000000"/>
          <w:u w:val="single"/>
        </w:rPr>
      </w:pPr>
      <w:r w:rsidRPr="00BC6217">
        <w:rPr>
          <w:b/>
          <w:color w:val="000000"/>
          <w:u w:val="single"/>
        </w:rPr>
        <w:t xml:space="preserve">Policy for Disciplinary action in case of Net worth shortfall and non-submission of </w:t>
      </w:r>
      <w:proofErr w:type="spellStart"/>
      <w:r w:rsidRPr="00BC6217">
        <w:rPr>
          <w:b/>
          <w:color w:val="000000"/>
          <w:u w:val="single"/>
        </w:rPr>
        <w:t>Networth</w:t>
      </w:r>
      <w:proofErr w:type="spellEnd"/>
    </w:p>
    <w:p w:rsidR="009F44F5" w:rsidRPr="00BC6217" w:rsidRDefault="009F44F5" w:rsidP="009F44F5">
      <w:pPr>
        <w:pStyle w:val="NormalWeb"/>
        <w:numPr>
          <w:ilvl w:val="0"/>
          <w:numId w:val="1"/>
        </w:numPr>
        <w:jc w:val="both"/>
        <w:rPr>
          <w:b/>
          <w:bCs/>
        </w:rPr>
      </w:pPr>
      <w:r w:rsidRPr="00BC6217">
        <w:rPr>
          <w:b/>
          <w:bCs/>
        </w:rPr>
        <w:t xml:space="preserve">Revised timeline for submission of </w:t>
      </w:r>
      <w:proofErr w:type="spellStart"/>
      <w:r w:rsidRPr="00BC6217">
        <w:rPr>
          <w:b/>
          <w:bCs/>
        </w:rPr>
        <w:t>Networth</w:t>
      </w:r>
      <w:proofErr w:type="spellEnd"/>
    </w:p>
    <w:p w:rsidR="009F44F5" w:rsidRPr="00BC6217" w:rsidRDefault="009F44F5" w:rsidP="009F44F5">
      <w:pPr>
        <w:pStyle w:val="NormalWeb"/>
        <w:jc w:val="both"/>
        <w:rPr>
          <w:color w:val="000000"/>
        </w:rPr>
      </w:pPr>
      <w:r w:rsidRPr="00BC6217">
        <w:rPr>
          <w:color w:val="000000"/>
        </w:rPr>
        <w:t xml:space="preserve">Member shall be required to submit the half yearly </w:t>
      </w:r>
      <w:proofErr w:type="spellStart"/>
      <w:r w:rsidRPr="00BC6217">
        <w:rPr>
          <w:color w:val="000000"/>
        </w:rPr>
        <w:t>networth</w:t>
      </w:r>
      <w:proofErr w:type="spellEnd"/>
      <w:r w:rsidRPr="00BC6217">
        <w:rPr>
          <w:color w:val="000000"/>
        </w:rPr>
        <w:t xml:space="preserve"> within 2 months from the end of the respective half year. No additional time shall be provided for submission of </w:t>
      </w:r>
      <w:proofErr w:type="spellStart"/>
      <w:r w:rsidRPr="00BC6217">
        <w:rPr>
          <w:color w:val="000000"/>
        </w:rPr>
        <w:t>Networth</w:t>
      </w:r>
      <w:proofErr w:type="spellEnd"/>
      <w:r w:rsidRPr="00BC6217">
        <w:rPr>
          <w:color w:val="000000"/>
        </w:rPr>
        <w:t xml:space="preserve"> certificate.</w:t>
      </w:r>
    </w:p>
    <w:p w:rsidR="009F44F5" w:rsidRDefault="009F44F5" w:rsidP="009F44F5">
      <w:pPr>
        <w:pStyle w:val="NormalWeb"/>
        <w:jc w:val="both"/>
        <w:rPr>
          <w:color w:val="000000"/>
        </w:rPr>
      </w:pPr>
      <w:r w:rsidRPr="00BC6217">
        <w:rPr>
          <w:color w:val="000000"/>
        </w:rPr>
        <w:t xml:space="preserve">Further, for members </w:t>
      </w:r>
      <w:r>
        <w:rPr>
          <w:color w:val="000000"/>
        </w:rPr>
        <w:t>providing</w:t>
      </w:r>
      <w:r w:rsidRPr="00BC6217">
        <w:rPr>
          <w:color w:val="000000"/>
        </w:rPr>
        <w:t xml:space="preserve"> Margin trading facility to their clients, they are required to submit the H.Y. </w:t>
      </w:r>
      <w:proofErr w:type="spellStart"/>
      <w:r w:rsidRPr="00BC6217">
        <w:rPr>
          <w:color w:val="000000"/>
        </w:rPr>
        <w:t>networth</w:t>
      </w:r>
      <w:proofErr w:type="spellEnd"/>
      <w:r w:rsidRPr="00BC6217">
        <w:rPr>
          <w:color w:val="000000"/>
        </w:rPr>
        <w:t xml:space="preserve"> within one month from the end of half year</w:t>
      </w:r>
      <w:r>
        <w:rPr>
          <w:color w:val="000000"/>
        </w:rPr>
        <w:t>.</w:t>
      </w:r>
    </w:p>
    <w:p w:rsidR="009F44F5" w:rsidRPr="00BC6217" w:rsidRDefault="009F44F5" w:rsidP="009F44F5">
      <w:pPr>
        <w:pStyle w:val="NormalWeb"/>
        <w:numPr>
          <w:ilvl w:val="0"/>
          <w:numId w:val="1"/>
        </w:numPr>
        <w:jc w:val="both"/>
        <w:rPr>
          <w:b/>
          <w:bCs/>
        </w:rPr>
      </w:pPr>
      <w:r>
        <w:rPr>
          <w:b/>
          <w:bCs/>
        </w:rPr>
        <w:t xml:space="preserve">Action for </w:t>
      </w:r>
      <w:r w:rsidRPr="00BC6217">
        <w:rPr>
          <w:b/>
          <w:bCs/>
        </w:rPr>
        <w:t xml:space="preserve">Shortfall </w:t>
      </w:r>
      <w:r>
        <w:rPr>
          <w:b/>
          <w:bCs/>
        </w:rPr>
        <w:t xml:space="preserve">/ non submission </w:t>
      </w:r>
      <w:r w:rsidRPr="00BC6217">
        <w:rPr>
          <w:b/>
          <w:bCs/>
        </w:rPr>
        <w:t xml:space="preserve">in </w:t>
      </w:r>
      <w:proofErr w:type="spellStart"/>
      <w:r w:rsidRPr="00BC6217">
        <w:rPr>
          <w:b/>
          <w:bCs/>
        </w:rPr>
        <w:t>Networth</w:t>
      </w:r>
      <w:proofErr w:type="spellEnd"/>
    </w:p>
    <w:p w:rsidR="009F44F5" w:rsidRPr="00BC6217" w:rsidRDefault="009F44F5" w:rsidP="009F44F5">
      <w:pPr>
        <w:pStyle w:val="NormalWeb"/>
        <w:jc w:val="both"/>
        <w:rPr>
          <w:color w:val="000000"/>
        </w:rPr>
      </w:pPr>
      <w:r w:rsidRPr="00BC6217">
        <w:t xml:space="preserve">All members of the Exchange are required to maintain minimum net worth at all points of time as specified by the Exchange. In case of any net worth shortfall in any half year, </w:t>
      </w:r>
      <w:r w:rsidRPr="00BC6217">
        <w:rPr>
          <w:color w:val="000000"/>
        </w:rPr>
        <w:t>Members shall be required to mandatorily submit a revised certificate (as on a later date) along with the submission, meeting the minimum net worth requirement. Failing to do so will result in following actions:</w:t>
      </w:r>
    </w:p>
    <w:tbl>
      <w:tblPr>
        <w:tblStyle w:val="TableGrid"/>
        <w:tblW w:w="0" w:type="auto"/>
        <w:tblLook w:val="04A0" w:firstRow="1" w:lastRow="0" w:firstColumn="1" w:lastColumn="0" w:noHBand="0" w:noVBand="1"/>
      </w:tblPr>
      <w:tblGrid>
        <w:gridCol w:w="2279"/>
        <w:gridCol w:w="6737"/>
      </w:tblGrid>
      <w:tr w:rsidR="009F44F5" w:rsidRPr="00BC6217" w:rsidTr="00C15E1A">
        <w:tc>
          <w:tcPr>
            <w:tcW w:w="9323" w:type="dxa"/>
            <w:gridSpan w:val="2"/>
            <w:shd w:val="clear" w:color="auto" w:fill="BFBFBF" w:themeFill="background1" w:themeFillShade="BF"/>
          </w:tcPr>
          <w:p w:rsidR="009F44F5" w:rsidRPr="00BC6217" w:rsidRDefault="009F44F5" w:rsidP="00C15E1A">
            <w:pPr>
              <w:pStyle w:val="NormalWeb"/>
              <w:rPr>
                <w:color w:val="000000"/>
              </w:rPr>
            </w:pPr>
            <w:r w:rsidRPr="00BC6217">
              <w:rPr>
                <w:b/>
                <w:color w:val="000000"/>
              </w:rPr>
              <w:t>ACTION FOR REPORTING SHORTFALL IN NETWORTH</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For Trading members and Trading cum Self-clearing members</w:t>
            </w:r>
          </w:p>
        </w:tc>
        <w:tc>
          <w:tcPr>
            <w:tcW w:w="6991" w:type="dxa"/>
          </w:tcPr>
          <w:p w:rsidR="009F44F5" w:rsidRPr="00BC6217" w:rsidRDefault="009F44F5" w:rsidP="00C15E1A">
            <w:pPr>
              <w:pStyle w:val="NormalWeb"/>
              <w:jc w:val="both"/>
              <w:rPr>
                <w:color w:val="000000"/>
              </w:rPr>
            </w:pPr>
            <w:r w:rsidRPr="00BC6217">
              <w:rPr>
                <w:b/>
                <w:bCs/>
                <w:color w:val="000000"/>
                <w:u w:val="single"/>
              </w:rPr>
              <w:t>Requirement</w:t>
            </w:r>
            <w:r w:rsidRPr="00BC6217">
              <w:rPr>
                <w:b/>
                <w:bCs/>
                <w:color w:val="000000"/>
              </w:rPr>
              <w:t>:</w:t>
            </w:r>
            <w:r w:rsidRPr="00BC6217">
              <w:rPr>
                <w:color w:val="000000"/>
              </w:rPr>
              <w:t xml:space="preserve"> In case of a Net Worth shortfall as on 31</w:t>
            </w:r>
            <w:r w:rsidRPr="00BC6217">
              <w:rPr>
                <w:color w:val="000000"/>
                <w:vertAlign w:val="superscript"/>
              </w:rPr>
              <w:t>st</w:t>
            </w:r>
            <w:r w:rsidRPr="00BC6217">
              <w:rPr>
                <w:color w:val="000000"/>
              </w:rPr>
              <w:t xml:space="preserve"> March / 30</w:t>
            </w:r>
            <w:r w:rsidRPr="00BC6217">
              <w:rPr>
                <w:color w:val="000000"/>
                <w:vertAlign w:val="superscript"/>
              </w:rPr>
              <w:t>th</w:t>
            </w:r>
            <w:r w:rsidRPr="00BC6217">
              <w:rPr>
                <w:color w:val="000000"/>
              </w:rPr>
              <w:t xml:space="preserve"> September, Members shall be required to mandatorily submit</w:t>
            </w:r>
            <w:r>
              <w:rPr>
                <w:color w:val="000000"/>
              </w:rPr>
              <w:t xml:space="preserve"> on ENIT,</w:t>
            </w:r>
            <w:r w:rsidRPr="00BC6217">
              <w:rPr>
                <w:color w:val="000000"/>
              </w:rPr>
              <w:t xml:space="preserve"> a revised certificate (as on a later date) along with the submission, meeting the minimum net worth requirement.</w:t>
            </w:r>
          </w:p>
          <w:p w:rsidR="009F44F5" w:rsidRPr="00BC6217" w:rsidRDefault="009F44F5" w:rsidP="00C15E1A">
            <w:pPr>
              <w:pStyle w:val="NormalWeb"/>
              <w:jc w:val="both"/>
              <w:rPr>
                <w:color w:val="000000"/>
              </w:rPr>
            </w:pPr>
            <w:r w:rsidRPr="00BC6217">
              <w:rPr>
                <w:b/>
                <w:bCs/>
                <w:color w:val="000000"/>
                <w:u w:val="single"/>
              </w:rPr>
              <w:t>Action in case of shortfall and failure to submit revised certificate with adequate Net worth</w:t>
            </w:r>
            <w:r w:rsidRPr="00BC6217">
              <w:rPr>
                <w:color w:val="000000"/>
              </w:rPr>
              <w:t>: Member’s trading rights shall be immediately disabled within 2 working days from the date of submission, in all segments of the Exchange.</w:t>
            </w:r>
          </w:p>
        </w:tc>
      </w:tr>
      <w:tr w:rsidR="009F44F5" w:rsidRPr="00BC6217" w:rsidTr="00C15E1A">
        <w:trPr>
          <w:trHeight w:val="989"/>
        </w:trPr>
        <w:tc>
          <w:tcPr>
            <w:tcW w:w="2332" w:type="dxa"/>
          </w:tcPr>
          <w:p w:rsidR="009F44F5" w:rsidRPr="00BC6217" w:rsidRDefault="009F44F5" w:rsidP="00C15E1A">
            <w:pPr>
              <w:pStyle w:val="NormalWeb"/>
              <w:rPr>
                <w:b/>
                <w:color w:val="000000"/>
              </w:rPr>
            </w:pPr>
            <w:r w:rsidRPr="00BC6217">
              <w:rPr>
                <w:b/>
                <w:color w:val="000000"/>
              </w:rPr>
              <w:t>For Trading cum Clearing members</w:t>
            </w:r>
          </w:p>
        </w:tc>
        <w:tc>
          <w:tcPr>
            <w:tcW w:w="6991" w:type="dxa"/>
          </w:tcPr>
          <w:p w:rsidR="009F44F5" w:rsidRPr="00BC6217" w:rsidRDefault="009F44F5" w:rsidP="00C15E1A">
            <w:pPr>
              <w:pStyle w:val="NormalWeb"/>
              <w:jc w:val="both"/>
              <w:rPr>
                <w:color w:val="000000"/>
              </w:rPr>
            </w:pPr>
            <w:r w:rsidRPr="00BC6217">
              <w:rPr>
                <w:b/>
                <w:bCs/>
                <w:color w:val="000000"/>
                <w:u w:val="single"/>
              </w:rPr>
              <w:t>Requirement</w:t>
            </w:r>
            <w:r w:rsidRPr="00BC6217">
              <w:rPr>
                <w:b/>
                <w:bCs/>
                <w:color w:val="000000"/>
              </w:rPr>
              <w:t>:</w:t>
            </w:r>
            <w:r w:rsidRPr="00BC6217">
              <w:rPr>
                <w:color w:val="000000"/>
              </w:rPr>
              <w:t xml:space="preserve"> In case of a Net Worth shortfall as on 31</w:t>
            </w:r>
            <w:r w:rsidRPr="00BC6217">
              <w:rPr>
                <w:color w:val="000000"/>
                <w:vertAlign w:val="superscript"/>
              </w:rPr>
              <w:t>st</w:t>
            </w:r>
            <w:r w:rsidRPr="00BC6217">
              <w:rPr>
                <w:color w:val="000000"/>
              </w:rPr>
              <w:t xml:space="preserve"> March / 30</w:t>
            </w:r>
            <w:r w:rsidRPr="00BC6217">
              <w:rPr>
                <w:color w:val="000000"/>
                <w:vertAlign w:val="superscript"/>
              </w:rPr>
              <w:t>th</w:t>
            </w:r>
            <w:r w:rsidRPr="00BC6217">
              <w:rPr>
                <w:color w:val="000000"/>
              </w:rPr>
              <w:t xml:space="preserve"> September, Members shall be required to mandatorily submit</w:t>
            </w:r>
            <w:r>
              <w:rPr>
                <w:color w:val="000000"/>
              </w:rPr>
              <w:t xml:space="preserve"> on ENIT,</w:t>
            </w:r>
            <w:r w:rsidRPr="00BC6217">
              <w:rPr>
                <w:color w:val="000000"/>
              </w:rPr>
              <w:t xml:space="preserve"> a revised certificate (as on a later date) along with the submission, meeting the minimum net worth requirement. </w:t>
            </w:r>
          </w:p>
          <w:p w:rsidR="009F44F5" w:rsidRPr="00BC6217" w:rsidRDefault="009F44F5" w:rsidP="00C15E1A">
            <w:pPr>
              <w:pStyle w:val="NormalWeb"/>
              <w:jc w:val="both"/>
              <w:rPr>
                <w:color w:val="000000"/>
              </w:rPr>
            </w:pPr>
            <w:r w:rsidRPr="00BC6217">
              <w:rPr>
                <w:b/>
                <w:bCs/>
                <w:color w:val="000000"/>
                <w:u w:val="single"/>
              </w:rPr>
              <w:t>Action in case of shortfall and failure to submit revised certificate with adequate Net worth</w:t>
            </w:r>
            <w:r w:rsidRPr="00BC6217">
              <w:rPr>
                <w:color w:val="000000"/>
              </w:rPr>
              <w:t xml:space="preserve">: </w:t>
            </w:r>
          </w:p>
          <w:p w:rsidR="009F44F5" w:rsidRPr="00BC6217" w:rsidRDefault="009F44F5" w:rsidP="009F44F5">
            <w:pPr>
              <w:pStyle w:val="NormalWeb"/>
              <w:numPr>
                <w:ilvl w:val="0"/>
                <w:numId w:val="3"/>
              </w:numPr>
              <w:jc w:val="both"/>
              <w:rPr>
                <w:color w:val="000000"/>
                <w:u w:val="single"/>
              </w:rPr>
            </w:pPr>
            <w:r w:rsidRPr="00BC6217">
              <w:rPr>
                <w:color w:val="000000"/>
                <w:u w:val="single"/>
              </w:rPr>
              <w:t>In the capacity of Trading Member</w:t>
            </w:r>
          </w:p>
          <w:p w:rsidR="009F44F5" w:rsidRPr="00BC6217" w:rsidRDefault="009F44F5" w:rsidP="00C15E1A">
            <w:pPr>
              <w:pStyle w:val="NormalWeb"/>
              <w:jc w:val="both"/>
              <w:rPr>
                <w:color w:val="000000"/>
              </w:rPr>
            </w:pPr>
            <w:r w:rsidRPr="00BC6217">
              <w:rPr>
                <w:color w:val="000000"/>
              </w:rPr>
              <w:t>Member</w:t>
            </w:r>
            <w:r>
              <w:rPr>
                <w:color w:val="000000"/>
              </w:rPr>
              <w:t>’</w:t>
            </w:r>
            <w:r w:rsidRPr="00BC6217">
              <w:rPr>
                <w:color w:val="000000"/>
              </w:rPr>
              <w:t>s trading rights shall be immediately disabled within 2 working days in all segments of the Exchange.</w:t>
            </w:r>
          </w:p>
          <w:p w:rsidR="009F44F5" w:rsidRPr="00BC6217" w:rsidRDefault="009F44F5" w:rsidP="009F44F5">
            <w:pPr>
              <w:pStyle w:val="NormalWeb"/>
              <w:numPr>
                <w:ilvl w:val="0"/>
                <w:numId w:val="3"/>
              </w:numPr>
              <w:jc w:val="both"/>
              <w:rPr>
                <w:color w:val="000000"/>
                <w:u w:val="single"/>
              </w:rPr>
            </w:pPr>
            <w:r w:rsidRPr="00BC6217">
              <w:rPr>
                <w:color w:val="000000"/>
                <w:u w:val="single"/>
              </w:rPr>
              <w:t xml:space="preserve">In the capacity of Clearing Member </w:t>
            </w:r>
          </w:p>
          <w:p w:rsidR="009F44F5" w:rsidRPr="00BC6217" w:rsidRDefault="009F44F5" w:rsidP="00C15E1A">
            <w:pPr>
              <w:pStyle w:val="NormalWeb"/>
              <w:spacing w:before="0" w:beforeAutospacing="0"/>
              <w:jc w:val="both"/>
              <w:rPr>
                <w:color w:val="000000"/>
              </w:rPr>
            </w:pPr>
            <w:r w:rsidRPr="00BC6217">
              <w:rPr>
                <w:color w:val="000000"/>
              </w:rPr>
              <w:lastRenderedPageBreak/>
              <w:t xml:space="preserve">One-month notice to be given to recoup the </w:t>
            </w:r>
            <w:proofErr w:type="spellStart"/>
            <w:r w:rsidRPr="00BC6217">
              <w:rPr>
                <w:color w:val="000000"/>
              </w:rPr>
              <w:t>Networth</w:t>
            </w:r>
            <w:proofErr w:type="spellEnd"/>
            <w:r w:rsidRPr="00BC6217">
              <w:rPr>
                <w:color w:val="000000"/>
              </w:rPr>
              <w:t xml:space="preserve"> and submit the revised </w:t>
            </w:r>
            <w:proofErr w:type="spellStart"/>
            <w:r w:rsidRPr="00BC6217">
              <w:rPr>
                <w:color w:val="000000"/>
              </w:rPr>
              <w:t>Networth</w:t>
            </w:r>
            <w:proofErr w:type="spellEnd"/>
            <w:r w:rsidRPr="00BC6217">
              <w:rPr>
                <w:color w:val="000000"/>
              </w:rPr>
              <w:t>, failing which the following action shall be initiated:</w:t>
            </w:r>
          </w:p>
          <w:p w:rsidR="009F44F5" w:rsidRPr="00BC6217" w:rsidRDefault="009F44F5" w:rsidP="009F44F5">
            <w:pPr>
              <w:pStyle w:val="NormalWeb"/>
              <w:numPr>
                <w:ilvl w:val="0"/>
                <w:numId w:val="2"/>
              </w:numPr>
              <w:spacing w:before="0" w:beforeAutospacing="0"/>
              <w:jc w:val="both"/>
              <w:rPr>
                <w:color w:val="000000"/>
              </w:rPr>
            </w:pPr>
            <w:r>
              <w:rPr>
                <w:color w:val="000000"/>
              </w:rPr>
              <w:t>Total</w:t>
            </w:r>
            <w:r w:rsidRPr="00BC6217">
              <w:rPr>
                <w:color w:val="000000"/>
              </w:rPr>
              <w:t xml:space="preserve"> deposits shall be blocked in accordance to % of shortfall</w:t>
            </w:r>
            <w:r>
              <w:rPr>
                <w:color w:val="000000"/>
              </w:rPr>
              <w:t xml:space="preserve"> as given in Section C below</w:t>
            </w:r>
            <w:r w:rsidRPr="00BC6217">
              <w:rPr>
                <w:color w:val="000000"/>
              </w:rPr>
              <w:t>. No Exposure shall be permitted on such blocked deposit</w:t>
            </w:r>
          </w:p>
          <w:p w:rsidR="009F44F5" w:rsidRPr="00BC6217" w:rsidRDefault="009F44F5" w:rsidP="009F44F5">
            <w:pPr>
              <w:pStyle w:val="NormalWeb"/>
              <w:numPr>
                <w:ilvl w:val="0"/>
                <w:numId w:val="2"/>
              </w:numPr>
              <w:jc w:val="both"/>
              <w:rPr>
                <w:color w:val="000000"/>
              </w:rPr>
            </w:pPr>
            <w:r>
              <w:rPr>
                <w:color w:val="000000"/>
              </w:rPr>
              <w:t>Restriction</w:t>
            </w:r>
            <w:r w:rsidRPr="00BC6217">
              <w:rPr>
                <w:color w:val="000000"/>
              </w:rPr>
              <w:t xml:space="preserve"> on onboarding new Trading Members.</w:t>
            </w:r>
          </w:p>
          <w:p w:rsidR="009F44F5" w:rsidRPr="00B76CE8" w:rsidRDefault="009F44F5" w:rsidP="009F44F5">
            <w:pPr>
              <w:pStyle w:val="NormalWeb"/>
              <w:numPr>
                <w:ilvl w:val="0"/>
                <w:numId w:val="2"/>
              </w:numPr>
              <w:jc w:val="both"/>
              <w:rPr>
                <w:color w:val="000000"/>
              </w:rPr>
            </w:pPr>
            <w:r w:rsidRPr="00BC6217">
              <w:rPr>
                <w:color w:val="000000"/>
              </w:rPr>
              <w:t>2-months</w:t>
            </w:r>
            <w:r>
              <w:rPr>
                <w:color w:val="000000"/>
              </w:rPr>
              <w:t>’</w:t>
            </w:r>
            <w:r w:rsidRPr="00BC6217">
              <w:rPr>
                <w:color w:val="000000"/>
              </w:rPr>
              <w:t xml:space="preserve"> notice to be given to the TMs affiliated with the Clearing member to associate with another Clearing member.</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lastRenderedPageBreak/>
              <w:t>For PCM</w:t>
            </w:r>
          </w:p>
        </w:tc>
        <w:tc>
          <w:tcPr>
            <w:tcW w:w="6991" w:type="dxa"/>
          </w:tcPr>
          <w:p w:rsidR="009F44F5" w:rsidRPr="00BC6217" w:rsidRDefault="009F44F5" w:rsidP="00C15E1A">
            <w:pPr>
              <w:pStyle w:val="NormalWeb"/>
              <w:jc w:val="both"/>
              <w:rPr>
                <w:color w:val="000000"/>
              </w:rPr>
            </w:pPr>
            <w:r w:rsidRPr="00BC6217">
              <w:rPr>
                <w:b/>
                <w:bCs/>
                <w:color w:val="000000"/>
                <w:u w:val="single"/>
              </w:rPr>
              <w:t>Requirement</w:t>
            </w:r>
            <w:r w:rsidRPr="00BC6217">
              <w:rPr>
                <w:b/>
                <w:bCs/>
                <w:color w:val="000000"/>
              </w:rPr>
              <w:t>:</w:t>
            </w:r>
            <w:r w:rsidRPr="00BC6217">
              <w:rPr>
                <w:color w:val="000000"/>
              </w:rPr>
              <w:t xml:space="preserve"> In case of a Net Worth shortfall as on 31</w:t>
            </w:r>
            <w:r w:rsidRPr="00BC6217">
              <w:rPr>
                <w:color w:val="000000"/>
                <w:vertAlign w:val="superscript"/>
              </w:rPr>
              <w:t>st</w:t>
            </w:r>
            <w:r w:rsidRPr="00BC6217">
              <w:rPr>
                <w:color w:val="000000"/>
              </w:rPr>
              <w:t xml:space="preserve"> March / 30</w:t>
            </w:r>
            <w:r w:rsidRPr="00BC6217">
              <w:rPr>
                <w:color w:val="000000"/>
                <w:vertAlign w:val="superscript"/>
              </w:rPr>
              <w:t>th</w:t>
            </w:r>
            <w:r w:rsidRPr="00BC6217">
              <w:rPr>
                <w:color w:val="000000"/>
              </w:rPr>
              <w:t xml:space="preserve"> September, Members shall be required to mandatorily submit</w:t>
            </w:r>
            <w:r>
              <w:rPr>
                <w:color w:val="000000"/>
              </w:rPr>
              <w:t xml:space="preserve"> on ENIT, </w:t>
            </w:r>
            <w:r w:rsidRPr="00BC6217">
              <w:rPr>
                <w:color w:val="000000"/>
              </w:rPr>
              <w:t xml:space="preserve">a revised certificate (as on a later date) along with the submission, meeting the minimum net worth requirement. </w:t>
            </w:r>
          </w:p>
          <w:p w:rsidR="009F44F5" w:rsidRPr="00BC6217" w:rsidRDefault="009F44F5" w:rsidP="00C15E1A">
            <w:pPr>
              <w:pStyle w:val="NormalWeb"/>
              <w:jc w:val="both"/>
              <w:rPr>
                <w:color w:val="000000"/>
              </w:rPr>
            </w:pPr>
            <w:r w:rsidRPr="00BC6217">
              <w:rPr>
                <w:b/>
                <w:bCs/>
                <w:color w:val="000000"/>
                <w:u w:val="single"/>
              </w:rPr>
              <w:t>Action in case of shortfall and failure to submit revised certificate with adequate Net worth</w:t>
            </w:r>
            <w:r w:rsidRPr="00BC6217">
              <w:rPr>
                <w:color w:val="000000"/>
              </w:rPr>
              <w:t xml:space="preserve">: </w:t>
            </w:r>
          </w:p>
          <w:p w:rsidR="009F44F5" w:rsidRPr="00BC6217" w:rsidRDefault="009F44F5" w:rsidP="00C15E1A">
            <w:pPr>
              <w:pStyle w:val="NormalWeb"/>
              <w:spacing w:before="0" w:beforeAutospacing="0"/>
              <w:jc w:val="both"/>
              <w:rPr>
                <w:color w:val="000000"/>
              </w:rPr>
            </w:pPr>
            <w:r w:rsidRPr="00BC6217">
              <w:rPr>
                <w:color w:val="000000"/>
              </w:rPr>
              <w:t xml:space="preserve">One-month notice to be given to recoup the </w:t>
            </w:r>
            <w:proofErr w:type="spellStart"/>
            <w:r w:rsidRPr="00BC6217">
              <w:rPr>
                <w:color w:val="000000"/>
              </w:rPr>
              <w:t>Networth</w:t>
            </w:r>
            <w:proofErr w:type="spellEnd"/>
            <w:r w:rsidRPr="00BC6217">
              <w:rPr>
                <w:color w:val="000000"/>
              </w:rPr>
              <w:t xml:space="preserve"> and submit the revised </w:t>
            </w:r>
            <w:proofErr w:type="spellStart"/>
            <w:r w:rsidRPr="00BC6217">
              <w:rPr>
                <w:color w:val="000000"/>
              </w:rPr>
              <w:t>Networth</w:t>
            </w:r>
            <w:proofErr w:type="spellEnd"/>
            <w:r w:rsidRPr="00BC6217">
              <w:rPr>
                <w:color w:val="000000"/>
              </w:rPr>
              <w:t>. Upon failure:</w:t>
            </w:r>
          </w:p>
          <w:p w:rsidR="009F44F5" w:rsidRPr="00BC6217" w:rsidRDefault="009F44F5" w:rsidP="009F44F5">
            <w:pPr>
              <w:pStyle w:val="NormalWeb"/>
              <w:numPr>
                <w:ilvl w:val="0"/>
                <w:numId w:val="2"/>
              </w:numPr>
              <w:spacing w:before="0" w:beforeAutospacing="0"/>
              <w:jc w:val="both"/>
              <w:rPr>
                <w:color w:val="000000"/>
              </w:rPr>
            </w:pPr>
            <w:r>
              <w:rPr>
                <w:color w:val="000000"/>
              </w:rPr>
              <w:t>Total</w:t>
            </w:r>
            <w:r w:rsidRPr="00BC6217">
              <w:rPr>
                <w:color w:val="000000"/>
              </w:rPr>
              <w:t xml:space="preserve"> deposits shall be blocked in accordance to % of shortfall</w:t>
            </w:r>
            <w:r>
              <w:rPr>
                <w:color w:val="000000"/>
              </w:rPr>
              <w:t xml:space="preserve"> as given in Section C below</w:t>
            </w:r>
            <w:r w:rsidRPr="00BC6217">
              <w:rPr>
                <w:color w:val="000000"/>
              </w:rPr>
              <w:t>. No Exposure shall be permitted on such blocked deposit</w:t>
            </w:r>
          </w:p>
          <w:p w:rsidR="009F44F5" w:rsidRPr="00BC6217" w:rsidRDefault="009F44F5" w:rsidP="009F44F5">
            <w:pPr>
              <w:pStyle w:val="NormalWeb"/>
              <w:numPr>
                <w:ilvl w:val="0"/>
                <w:numId w:val="2"/>
              </w:numPr>
              <w:jc w:val="both"/>
              <w:rPr>
                <w:color w:val="000000"/>
              </w:rPr>
            </w:pPr>
            <w:r>
              <w:rPr>
                <w:color w:val="000000"/>
              </w:rPr>
              <w:t>Restriction</w:t>
            </w:r>
            <w:r w:rsidRPr="00BC6217">
              <w:rPr>
                <w:color w:val="000000"/>
              </w:rPr>
              <w:t xml:space="preserve"> on onboarding new Trading Members.</w:t>
            </w:r>
          </w:p>
          <w:p w:rsidR="009F44F5" w:rsidRPr="00696B56" w:rsidRDefault="009F44F5" w:rsidP="009F44F5">
            <w:pPr>
              <w:pStyle w:val="NormalWeb"/>
              <w:numPr>
                <w:ilvl w:val="0"/>
                <w:numId w:val="2"/>
              </w:numPr>
              <w:jc w:val="both"/>
              <w:rPr>
                <w:color w:val="000000"/>
              </w:rPr>
            </w:pPr>
            <w:r w:rsidRPr="00BC6217">
              <w:rPr>
                <w:color w:val="000000"/>
              </w:rPr>
              <w:t>2-months</w:t>
            </w:r>
            <w:r>
              <w:rPr>
                <w:color w:val="000000"/>
              </w:rPr>
              <w:t>’</w:t>
            </w:r>
            <w:r w:rsidRPr="00BC6217">
              <w:rPr>
                <w:color w:val="000000"/>
              </w:rPr>
              <w:t xml:space="preserve"> notice to be given to the TMs affiliated with the Clearing member to associate with another Clearing member.</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Members providing Margin Trading Facility</w:t>
            </w:r>
          </w:p>
        </w:tc>
        <w:tc>
          <w:tcPr>
            <w:tcW w:w="6991" w:type="dxa"/>
          </w:tcPr>
          <w:p w:rsidR="009F44F5" w:rsidRPr="00BC6217" w:rsidRDefault="009F44F5" w:rsidP="00C15E1A">
            <w:pPr>
              <w:pStyle w:val="NormalWeb"/>
              <w:jc w:val="both"/>
              <w:rPr>
                <w:color w:val="000000"/>
              </w:rPr>
            </w:pPr>
            <w:r w:rsidRPr="00BC6217">
              <w:rPr>
                <w:b/>
                <w:bCs/>
                <w:color w:val="000000"/>
                <w:u w:val="single"/>
              </w:rPr>
              <w:t>Requirement</w:t>
            </w:r>
            <w:r w:rsidRPr="00BC6217">
              <w:rPr>
                <w:b/>
                <w:bCs/>
                <w:color w:val="000000"/>
              </w:rPr>
              <w:t>:</w:t>
            </w:r>
            <w:r w:rsidRPr="00BC6217">
              <w:rPr>
                <w:color w:val="000000"/>
              </w:rPr>
              <w:t xml:space="preserve"> In case of a Net Worth shortfall as on 31</w:t>
            </w:r>
            <w:r w:rsidRPr="00BC6217">
              <w:rPr>
                <w:color w:val="000000"/>
                <w:vertAlign w:val="superscript"/>
              </w:rPr>
              <w:t>st</w:t>
            </w:r>
            <w:r w:rsidRPr="00BC6217">
              <w:rPr>
                <w:color w:val="000000"/>
              </w:rPr>
              <w:t xml:space="preserve"> March / 30</w:t>
            </w:r>
            <w:r w:rsidRPr="00BC6217">
              <w:rPr>
                <w:color w:val="000000"/>
                <w:vertAlign w:val="superscript"/>
              </w:rPr>
              <w:t>th</w:t>
            </w:r>
            <w:r w:rsidRPr="00BC6217">
              <w:rPr>
                <w:color w:val="000000"/>
              </w:rPr>
              <w:t xml:space="preserve"> September, Members shall be required to mandatorily submit</w:t>
            </w:r>
            <w:r>
              <w:rPr>
                <w:color w:val="000000"/>
              </w:rPr>
              <w:t xml:space="preserve"> on ENIT,</w:t>
            </w:r>
            <w:r w:rsidRPr="00BC6217">
              <w:rPr>
                <w:color w:val="000000"/>
              </w:rPr>
              <w:t xml:space="preserve"> a revised certificate (as on a later date) along with the submission, meeting the minimum net worth requirement.</w:t>
            </w:r>
          </w:p>
          <w:p w:rsidR="009F44F5" w:rsidRDefault="009F44F5" w:rsidP="00C15E1A">
            <w:pPr>
              <w:pStyle w:val="NormalWeb"/>
              <w:jc w:val="both"/>
              <w:rPr>
                <w:color w:val="000000"/>
              </w:rPr>
            </w:pPr>
            <w:r w:rsidRPr="00BC6217">
              <w:rPr>
                <w:b/>
                <w:bCs/>
                <w:color w:val="000000"/>
                <w:u w:val="single"/>
              </w:rPr>
              <w:t>Action in case of shortfall and failure to submit revised certificate with adequate Net worth</w:t>
            </w:r>
            <w:r w:rsidRPr="00BC6217">
              <w:rPr>
                <w:color w:val="000000"/>
              </w:rPr>
              <w:t>: Immediate withdrawal of Margin Trading facility within 2 working days from the date of submission</w:t>
            </w:r>
            <w:r>
              <w:rPr>
                <w:color w:val="000000"/>
              </w:rPr>
              <w:t>.</w:t>
            </w:r>
          </w:p>
          <w:p w:rsidR="009F44F5" w:rsidRPr="00303B68" w:rsidRDefault="009F44F5" w:rsidP="00C15E1A">
            <w:pPr>
              <w:pStyle w:val="NormalWeb"/>
              <w:jc w:val="both"/>
              <w:rPr>
                <w:color w:val="000000"/>
              </w:rPr>
            </w:pPr>
          </w:p>
        </w:tc>
      </w:tr>
    </w:tbl>
    <w:p w:rsidR="009F44F5" w:rsidRPr="00BC6217" w:rsidRDefault="009F44F5" w:rsidP="009F44F5">
      <w:pPr>
        <w:pStyle w:val="NormalWeb"/>
        <w:jc w:val="both"/>
        <w:rPr>
          <w:color w:val="000000"/>
        </w:rPr>
      </w:pPr>
    </w:p>
    <w:p w:rsidR="009F44F5" w:rsidRDefault="009F44F5" w:rsidP="009F44F5">
      <w:pPr>
        <w:pStyle w:val="NormalWeb"/>
        <w:jc w:val="both"/>
        <w:rPr>
          <w:color w:val="000000"/>
        </w:rPr>
      </w:pPr>
    </w:p>
    <w:p w:rsidR="009F44F5" w:rsidRDefault="009F44F5" w:rsidP="009F44F5">
      <w:pPr>
        <w:pStyle w:val="NormalWeb"/>
        <w:jc w:val="both"/>
        <w:rPr>
          <w:color w:val="000000"/>
        </w:rPr>
      </w:pPr>
    </w:p>
    <w:p w:rsidR="009F44F5" w:rsidRPr="00BC6217" w:rsidRDefault="009F44F5" w:rsidP="009F44F5">
      <w:pPr>
        <w:pStyle w:val="NormalWeb"/>
        <w:jc w:val="both"/>
        <w:rPr>
          <w:color w:val="000000"/>
        </w:rPr>
      </w:pPr>
    </w:p>
    <w:tbl>
      <w:tblPr>
        <w:tblStyle w:val="TableGrid"/>
        <w:tblW w:w="0" w:type="auto"/>
        <w:tblLook w:val="04A0" w:firstRow="1" w:lastRow="0" w:firstColumn="1" w:lastColumn="0" w:noHBand="0" w:noVBand="1"/>
      </w:tblPr>
      <w:tblGrid>
        <w:gridCol w:w="2279"/>
        <w:gridCol w:w="6737"/>
      </w:tblGrid>
      <w:tr w:rsidR="009F44F5" w:rsidRPr="00BC6217" w:rsidTr="00C15E1A">
        <w:tc>
          <w:tcPr>
            <w:tcW w:w="9323" w:type="dxa"/>
            <w:gridSpan w:val="2"/>
            <w:shd w:val="clear" w:color="auto" w:fill="D9D9D9" w:themeFill="background1" w:themeFillShade="D9"/>
          </w:tcPr>
          <w:p w:rsidR="009F44F5" w:rsidRPr="00BC6217" w:rsidRDefault="009F44F5" w:rsidP="00C15E1A">
            <w:pPr>
              <w:pStyle w:val="NormalWeb"/>
              <w:rPr>
                <w:b/>
                <w:color w:val="000000"/>
              </w:rPr>
            </w:pPr>
            <w:r w:rsidRPr="00BC6217">
              <w:rPr>
                <w:b/>
                <w:color w:val="000000"/>
              </w:rPr>
              <w:lastRenderedPageBreak/>
              <w:t>ACTION FOR NON-SUBMISSION</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For Trading members and Trading cum Self-clearing members</w:t>
            </w:r>
          </w:p>
        </w:tc>
        <w:tc>
          <w:tcPr>
            <w:tcW w:w="6991" w:type="dxa"/>
          </w:tcPr>
          <w:p w:rsidR="009F44F5" w:rsidRPr="00BC6217" w:rsidRDefault="009F44F5" w:rsidP="00C15E1A">
            <w:pPr>
              <w:pStyle w:val="NormalWeb"/>
              <w:rPr>
                <w:color w:val="000000"/>
              </w:rPr>
            </w:pPr>
            <w:r w:rsidRPr="00BC6217">
              <w:rPr>
                <w:color w:val="000000"/>
              </w:rPr>
              <w:t xml:space="preserve">Immediate disablement within two working days in case of non-submission of </w:t>
            </w:r>
            <w:proofErr w:type="spellStart"/>
            <w:r w:rsidRPr="00BC6217">
              <w:rPr>
                <w:color w:val="000000"/>
              </w:rPr>
              <w:t>Networth</w:t>
            </w:r>
            <w:proofErr w:type="spellEnd"/>
            <w:r w:rsidRPr="00BC6217">
              <w:rPr>
                <w:color w:val="000000"/>
              </w:rPr>
              <w:t xml:space="preserve"> within 2 months from the end of the half year </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For Trading cum Clearing member</w:t>
            </w:r>
          </w:p>
        </w:tc>
        <w:tc>
          <w:tcPr>
            <w:tcW w:w="6991" w:type="dxa"/>
          </w:tcPr>
          <w:p w:rsidR="009F44F5" w:rsidRPr="00BC6217" w:rsidRDefault="009F44F5" w:rsidP="00C15E1A">
            <w:pPr>
              <w:pStyle w:val="NormalWeb"/>
              <w:rPr>
                <w:color w:val="000000"/>
              </w:rPr>
            </w:pPr>
            <w:r w:rsidRPr="00BC6217">
              <w:rPr>
                <w:color w:val="000000"/>
              </w:rPr>
              <w:t xml:space="preserve">The following actions shall be taken on immediate basis if the </w:t>
            </w:r>
            <w:proofErr w:type="spellStart"/>
            <w:r w:rsidRPr="00BC6217">
              <w:rPr>
                <w:color w:val="000000"/>
              </w:rPr>
              <w:t>Networth</w:t>
            </w:r>
            <w:proofErr w:type="spellEnd"/>
            <w:r w:rsidRPr="00BC6217">
              <w:rPr>
                <w:color w:val="000000"/>
              </w:rPr>
              <w:t xml:space="preserve"> is not submitted within 2 months from the end of the half year.</w:t>
            </w:r>
          </w:p>
          <w:p w:rsidR="009F44F5" w:rsidRPr="00BC6217" w:rsidRDefault="009F44F5" w:rsidP="009F44F5">
            <w:pPr>
              <w:pStyle w:val="NormalWeb"/>
              <w:numPr>
                <w:ilvl w:val="0"/>
                <w:numId w:val="4"/>
              </w:numPr>
              <w:rPr>
                <w:color w:val="000000"/>
                <w:u w:val="single"/>
              </w:rPr>
            </w:pPr>
            <w:r w:rsidRPr="00BC6217">
              <w:rPr>
                <w:color w:val="000000"/>
                <w:u w:val="single"/>
              </w:rPr>
              <w:t>In the capacity of Trading Member</w:t>
            </w:r>
          </w:p>
          <w:p w:rsidR="009F44F5" w:rsidRPr="00BC6217" w:rsidRDefault="009F44F5" w:rsidP="00C15E1A">
            <w:pPr>
              <w:pStyle w:val="NormalWeb"/>
              <w:rPr>
                <w:color w:val="000000"/>
              </w:rPr>
            </w:pPr>
            <w:r w:rsidRPr="00BC6217">
              <w:rPr>
                <w:color w:val="000000"/>
              </w:rPr>
              <w:t>Member’s trading rights shall be immediately disabled in all segments of the Exchange.</w:t>
            </w:r>
          </w:p>
          <w:p w:rsidR="009F44F5" w:rsidRPr="00BC6217" w:rsidRDefault="009F44F5" w:rsidP="009F44F5">
            <w:pPr>
              <w:pStyle w:val="NormalWeb"/>
              <w:numPr>
                <w:ilvl w:val="0"/>
                <w:numId w:val="4"/>
              </w:numPr>
              <w:rPr>
                <w:color w:val="000000"/>
                <w:u w:val="single"/>
              </w:rPr>
            </w:pPr>
            <w:r w:rsidRPr="00BC6217">
              <w:rPr>
                <w:color w:val="000000"/>
                <w:u w:val="single"/>
              </w:rPr>
              <w:t>In the capacity of Clearing Member</w:t>
            </w:r>
          </w:p>
          <w:p w:rsidR="009F44F5" w:rsidRPr="00BC6217" w:rsidRDefault="009F44F5" w:rsidP="009F44F5">
            <w:pPr>
              <w:pStyle w:val="NormalWeb"/>
              <w:numPr>
                <w:ilvl w:val="0"/>
                <w:numId w:val="2"/>
              </w:numPr>
              <w:spacing w:before="0" w:beforeAutospacing="0"/>
              <w:rPr>
                <w:color w:val="000000"/>
              </w:rPr>
            </w:pPr>
            <w:r w:rsidRPr="00BC6217">
              <w:rPr>
                <w:color w:val="000000"/>
              </w:rPr>
              <w:t xml:space="preserve">90% of </w:t>
            </w:r>
            <w:r>
              <w:rPr>
                <w:color w:val="000000"/>
              </w:rPr>
              <w:t>Total</w:t>
            </w:r>
            <w:r w:rsidRPr="00BC6217">
              <w:rPr>
                <w:color w:val="000000"/>
              </w:rPr>
              <w:t xml:space="preserve"> deposits shall be blocked. No Exposure shall be permitted on such blocked deposit</w:t>
            </w:r>
          </w:p>
          <w:p w:rsidR="009F44F5" w:rsidRPr="00BC6217" w:rsidRDefault="009F44F5" w:rsidP="009F44F5">
            <w:pPr>
              <w:pStyle w:val="NormalWeb"/>
              <w:numPr>
                <w:ilvl w:val="0"/>
                <w:numId w:val="2"/>
              </w:numPr>
              <w:rPr>
                <w:color w:val="000000"/>
              </w:rPr>
            </w:pPr>
            <w:r>
              <w:rPr>
                <w:color w:val="000000"/>
              </w:rPr>
              <w:t>Restriction</w:t>
            </w:r>
            <w:r w:rsidRPr="00BC6217">
              <w:rPr>
                <w:color w:val="000000"/>
              </w:rPr>
              <w:t xml:space="preserve"> on onboarding new Trading Members.</w:t>
            </w:r>
          </w:p>
          <w:p w:rsidR="009F44F5" w:rsidRPr="00BC6217" w:rsidRDefault="009F44F5" w:rsidP="009F44F5">
            <w:pPr>
              <w:pStyle w:val="NormalWeb"/>
              <w:numPr>
                <w:ilvl w:val="0"/>
                <w:numId w:val="2"/>
              </w:numPr>
              <w:jc w:val="both"/>
              <w:rPr>
                <w:color w:val="000000"/>
              </w:rPr>
            </w:pPr>
            <w:r w:rsidRPr="00BC6217">
              <w:rPr>
                <w:color w:val="000000"/>
              </w:rPr>
              <w:t>2-months</w:t>
            </w:r>
            <w:r>
              <w:rPr>
                <w:color w:val="000000"/>
              </w:rPr>
              <w:t>’</w:t>
            </w:r>
            <w:r w:rsidRPr="00BC6217">
              <w:rPr>
                <w:color w:val="000000"/>
              </w:rPr>
              <w:t xml:space="preserve"> notice to be given to the TMs affiliated with the Clearing member to associate with another Clearing member.</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For PCM</w:t>
            </w:r>
          </w:p>
        </w:tc>
        <w:tc>
          <w:tcPr>
            <w:tcW w:w="6991" w:type="dxa"/>
          </w:tcPr>
          <w:p w:rsidR="009F44F5" w:rsidRPr="00BC6217" w:rsidRDefault="009F44F5" w:rsidP="00C15E1A">
            <w:pPr>
              <w:pStyle w:val="NormalWeb"/>
              <w:rPr>
                <w:color w:val="000000"/>
              </w:rPr>
            </w:pPr>
            <w:r w:rsidRPr="00BC6217">
              <w:rPr>
                <w:color w:val="000000"/>
              </w:rPr>
              <w:t xml:space="preserve">The following actions shall be taken on immediate basis </w:t>
            </w:r>
            <w:proofErr w:type="spellStart"/>
            <w:r w:rsidRPr="00BC6217">
              <w:rPr>
                <w:color w:val="000000"/>
              </w:rPr>
              <w:t>w.e.f</w:t>
            </w:r>
            <w:proofErr w:type="spellEnd"/>
            <w:r w:rsidRPr="00BC6217">
              <w:rPr>
                <w:color w:val="000000"/>
              </w:rPr>
              <w:t xml:space="preserve">. the following working day </w:t>
            </w:r>
            <w:r>
              <w:rPr>
                <w:color w:val="000000"/>
              </w:rPr>
              <w:t>post the</w:t>
            </w:r>
            <w:r w:rsidRPr="00BC6217">
              <w:rPr>
                <w:color w:val="000000"/>
              </w:rPr>
              <w:t xml:space="preserve"> </w:t>
            </w:r>
            <w:r>
              <w:rPr>
                <w:color w:val="000000"/>
              </w:rPr>
              <w:t>due date.</w:t>
            </w:r>
          </w:p>
          <w:p w:rsidR="009F44F5" w:rsidRPr="00BC6217" w:rsidRDefault="009F44F5" w:rsidP="009F44F5">
            <w:pPr>
              <w:pStyle w:val="NormalWeb"/>
              <w:numPr>
                <w:ilvl w:val="0"/>
                <w:numId w:val="2"/>
              </w:numPr>
              <w:rPr>
                <w:color w:val="000000"/>
              </w:rPr>
            </w:pPr>
            <w:r w:rsidRPr="00BC6217">
              <w:rPr>
                <w:color w:val="000000"/>
              </w:rPr>
              <w:t xml:space="preserve">90% </w:t>
            </w:r>
            <w:r>
              <w:rPr>
                <w:color w:val="000000"/>
              </w:rPr>
              <w:t>Total</w:t>
            </w:r>
            <w:r w:rsidRPr="00BC6217">
              <w:rPr>
                <w:color w:val="000000"/>
              </w:rPr>
              <w:t xml:space="preserve"> deposits shall be blocked </w:t>
            </w:r>
          </w:p>
          <w:p w:rsidR="009F44F5" w:rsidRPr="00BC6217" w:rsidRDefault="009F44F5" w:rsidP="009F44F5">
            <w:pPr>
              <w:pStyle w:val="NormalWeb"/>
              <w:numPr>
                <w:ilvl w:val="0"/>
                <w:numId w:val="2"/>
              </w:numPr>
              <w:rPr>
                <w:color w:val="000000"/>
              </w:rPr>
            </w:pPr>
            <w:r>
              <w:rPr>
                <w:color w:val="000000"/>
              </w:rPr>
              <w:t>Restriction</w:t>
            </w:r>
            <w:r w:rsidRPr="00BC6217">
              <w:rPr>
                <w:color w:val="000000"/>
              </w:rPr>
              <w:t xml:space="preserve"> on onboarding new Trading Members.</w:t>
            </w:r>
          </w:p>
          <w:p w:rsidR="009F44F5" w:rsidRPr="00BC6217" w:rsidRDefault="009F44F5" w:rsidP="009F44F5">
            <w:pPr>
              <w:pStyle w:val="NormalWeb"/>
              <w:numPr>
                <w:ilvl w:val="0"/>
                <w:numId w:val="2"/>
              </w:numPr>
              <w:jc w:val="both"/>
              <w:rPr>
                <w:color w:val="000000"/>
              </w:rPr>
            </w:pPr>
            <w:r w:rsidRPr="00BC6217">
              <w:rPr>
                <w:color w:val="000000"/>
              </w:rPr>
              <w:t>2-months</w:t>
            </w:r>
            <w:r>
              <w:rPr>
                <w:color w:val="000000"/>
              </w:rPr>
              <w:t>’</w:t>
            </w:r>
            <w:r w:rsidRPr="00BC6217">
              <w:rPr>
                <w:color w:val="000000"/>
              </w:rPr>
              <w:t xml:space="preserve"> notice to be given to the TMs affiliated with the Clearing member to associate with another Clearing member.</w:t>
            </w:r>
          </w:p>
        </w:tc>
      </w:tr>
      <w:tr w:rsidR="009F44F5" w:rsidRPr="00BC6217" w:rsidTr="00C15E1A">
        <w:tc>
          <w:tcPr>
            <w:tcW w:w="2332" w:type="dxa"/>
          </w:tcPr>
          <w:p w:rsidR="009F44F5" w:rsidRPr="00BC6217" w:rsidRDefault="009F44F5" w:rsidP="00C15E1A">
            <w:pPr>
              <w:pStyle w:val="NormalWeb"/>
              <w:rPr>
                <w:b/>
                <w:color w:val="000000"/>
              </w:rPr>
            </w:pPr>
            <w:r w:rsidRPr="00BC6217">
              <w:rPr>
                <w:b/>
                <w:color w:val="000000"/>
              </w:rPr>
              <w:t>Members providing Margin Trading Facility</w:t>
            </w:r>
          </w:p>
        </w:tc>
        <w:tc>
          <w:tcPr>
            <w:tcW w:w="6991" w:type="dxa"/>
          </w:tcPr>
          <w:p w:rsidR="009F44F5" w:rsidRPr="00BC6217" w:rsidRDefault="009F44F5" w:rsidP="00C15E1A">
            <w:pPr>
              <w:pStyle w:val="NormalWeb"/>
              <w:jc w:val="both"/>
              <w:rPr>
                <w:color w:val="000000"/>
              </w:rPr>
            </w:pPr>
            <w:r w:rsidRPr="00BC6217">
              <w:rPr>
                <w:color w:val="000000"/>
              </w:rPr>
              <w:t xml:space="preserve">Immediate withdrawal of Margin Trading facility within 2 working days </w:t>
            </w:r>
            <w:r>
              <w:rPr>
                <w:color w:val="000000"/>
              </w:rPr>
              <w:t xml:space="preserve">post </w:t>
            </w:r>
            <w:r w:rsidRPr="00BC6217">
              <w:rPr>
                <w:color w:val="000000"/>
              </w:rPr>
              <w:t xml:space="preserve">the </w:t>
            </w:r>
            <w:r>
              <w:rPr>
                <w:color w:val="000000"/>
              </w:rPr>
              <w:t xml:space="preserve">due </w:t>
            </w:r>
            <w:r w:rsidRPr="00BC6217">
              <w:rPr>
                <w:color w:val="000000"/>
              </w:rPr>
              <w:t>date</w:t>
            </w:r>
            <w:r>
              <w:rPr>
                <w:color w:val="000000"/>
              </w:rPr>
              <w:t>.</w:t>
            </w:r>
          </w:p>
        </w:tc>
      </w:tr>
    </w:tbl>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p>
    <w:p w:rsidR="009F44F5" w:rsidRDefault="009F44F5" w:rsidP="009F44F5">
      <w:pPr>
        <w:pStyle w:val="NormalWeb"/>
        <w:ind w:left="720"/>
        <w:jc w:val="both"/>
        <w:rPr>
          <w:b/>
          <w:bCs/>
        </w:rPr>
      </w:pPr>
      <w:bookmarkStart w:id="0" w:name="_GoBack"/>
      <w:bookmarkEnd w:id="0"/>
    </w:p>
    <w:p w:rsidR="009F44F5" w:rsidRPr="00BC6217" w:rsidRDefault="009F44F5" w:rsidP="009F44F5">
      <w:pPr>
        <w:pStyle w:val="NormalWeb"/>
        <w:numPr>
          <w:ilvl w:val="0"/>
          <w:numId w:val="1"/>
        </w:numPr>
        <w:jc w:val="both"/>
        <w:rPr>
          <w:b/>
          <w:bCs/>
        </w:rPr>
      </w:pPr>
      <w:r w:rsidRPr="00BC6217">
        <w:rPr>
          <w:b/>
          <w:bCs/>
        </w:rPr>
        <w:t>Blocking of Deposits</w:t>
      </w:r>
    </w:p>
    <w:p w:rsidR="009F44F5" w:rsidRPr="00BC6217" w:rsidRDefault="009F44F5" w:rsidP="009F44F5">
      <w:pPr>
        <w:pStyle w:val="ListParagraph"/>
        <w:autoSpaceDE w:val="0"/>
        <w:autoSpaceDN w:val="0"/>
        <w:adjustRightInd w:val="0"/>
        <w:spacing w:after="0" w:line="240" w:lineRule="auto"/>
        <w:ind w:left="0"/>
        <w:jc w:val="both"/>
        <w:rPr>
          <w:rFonts w:ascii="Times New Roman" w:hAnsi="Times New Roman" w:cs="Times New Roman"/>
          <w:b/>
          <w:sz w:val="24"/>
          <w:szCs w:val="24"/>
        </w:rPr>
      </w:pPr>
      <w:r w:rsidRPr="00BC6217">
        <w:rPr>
          <w:rFonts w:ascii="Times New Roman" w:hAnsi="Times New Roman" w:cs="Times New Roman"/>
          <w:b/>
          <w:sz w:val="24"/>
          <w:szCs w:val="24"/>
        </w:rPr>
        <w:t>In case of clearing Members of Capital Market, F&amp;O, Currency Derivatives, Commodity and Debt Segments</w:t>
      </w:r>
    </w:p>
    <w:p w:rsidR="009F44F5" w:rsidRPr="00BC6217" w:rsidRDefault="009F44F5" w:rsidP="009F44F5">
      <w:pPr>
        <w:pStyle w:val="ListParagraph"/>
        <w:autoSpaceDE w:val="0"/>
        <w:autoSpaceDN w:val="0"/>
        <w:adjustRightInd w:val="0"/>
        <w:spacing w:after="0" w:line="240" w:lineRule="auto"/>
        <w:ind w:left="426"/>
        <w:jc w:val="both"/>
        <w:rPr>
          <w:rFonts w:ascii="Times New Roman" w:hAnsi="Times New Roman" w:cs="Times New Roman"/>
          <w:b/>
          <w:sz w:val="24"/>
          <w:szCs w:val="24"/>
        </w:rPr>
      </w:pPr>
    </w:p>
    <w:tbl>
      <w:tblPr>
        <w:tblStyle w:val="TableGrid"/>
        <w:tblW w:w="9214" w:type="dxa"/>
        <w:tblInd w:w="-5" w:type="dxa"/>
        <w:tblLook w:val="04A0" w:firstRow="1" w:lastRow="0" w:firstColumn="1" w:lastColumn="0" w:noHBand="0" w:noVBand="1"/>
      </w:tblPr>
      <w:tblGrid>
        <w:gridCol w:w="5348"/>
        <w:gridCol w:w="3866"/>
      </w:tblGrid>
      <w:tr w:rsidR="009F44F5" w:rsidRPr="00BC6217" w:rsidTr="00C15E1A">
        <w:trPr>
          <w:trHeight w:val="464"/>
        </w:trPr>
        <w:tc>
          <w:tcPr>
            <w:tcW w:w="5348" w:type="dxa"/>
          </w:tcPr>
          <w:p w:rsidR="009F44F5" w:rsidRPr="00BC6217" w:rsidRDefault="009F44F5" w:rsidP="00C15E1A">
            <w:pPr>
              <w:autoSpaceDE w:val="0"/>
              <w:autoSpaceDN w:val="0"/>
              <w:adjustRightInd w:val="0"/>
              <w:jc w:val="center"/>
              <w:rPr>
                <w:rFonts w:ascii="Times New Roman" w:hAnsi="Times New Roman" w:cs="Times New Roman"/>
                <w:b/>
                <w:sz w:val="24"/>
                <w:szCs w:val="24"/>
              </w:rPr>
            </w:pPr>
            <w:r w:rsidRPr="00BC6217">
              <w:rPr>
                <w:rFonts w:ascii="Times New Roman" w:hAnsi="Times New Roman" w:cs="Times New Roman"/>
                <w:b/>
                <w:sz w:val="24"/>
                <w:szCs w:val="24"/>
              </w:rPr>
              <w:t>Category</w:t>
            </w:r>
          </w:p>
        </w:tc>
        <w:tc>
          <w:tcPr>
            <w:tcW w:w="3866" w:type="dxa"/>
          </w:tcPr>
          <w:p w:rsidR="009F44F5" w:rsidRPr="00BC6217" w:rsidRDefault="009F44F5" w:rsidP="00C15E1A">
            <w:pPr>
              <w:autoSpaceDE w:val="0"/>
              <w:autoSpaceDN w:val="0"/>
              <w:adjustRightInd w:val="0"/>
              <w:jc w:val="center"/>
              <w:rPr>
                <w:rFonts w:ascii="Times New Roman" w:hAnsi="Times New Roman" w:cs="Times New Roman"/>
                <w:b/>
                <w:sz w:val="24"/>
                <w:szCs w:val="24"/>
              </w:rPr>
            </w:pPr>
            <w:r w:rsidRPr="00BC6217">
              <w:rPr>
                <w:rFonts w:ascii="Times New Roman" w:hAnsi="Times New Roman" w:cs="Times New Roman"/>
                <w:b/>
                <w:sz w:val="24"/>
                <w:szCs w:val="24"/>
              </w:rPr>
              <w:t>Deposit to be blocked</w:t>
            </w:r>
          </w:p>
          <w:p w:rsidR="009F44F5" w:rsidRPr="00BC6217" w:rsidRDefault="009F44F5" w:rsidP="00C15E1A">
            <w:pPr>
              <w:autoSpaceDE w:val="0"/>
              <w:autoSpaceDN w:val="0"/>
              <w:adjustRightInd w:val="0"/>
              <w:jc w:val="center"/>
              <w:rPr>
                <w:rFonts w:ascii="Times New Roman" w:hAnsi="Times New Roman" w:cs="Times New Roman"/>
                <w:b/>
                <w:sz w:val="24"/>
                <w:szCs w:val="24"/>
              </w:rPr>
            </w:pPr>
          </w:p>
        </w:tc>
      </w:tr>
      <w:tr w:rsidR="009F44F5" w:rsidRPr="00BC6217" w:rsidTr="00C15E1A">
        <w:trPr>
          <w:trHeight w:val="711"/>
        </w:trPr>
        <w:tc>
          <w:tcPr>
            <w:tcW w:w="5348" w:type="dxa"/>
          </w:tcPr>
          <w:p w:rsidR="009F44F5" w:rsidRPr="00BC6217" w:rsidRDefault="009F44F5" w:rsidP="00C15E1A">
            <w:pPr>
              <w:autoSpaceDE w:val="0"/>
              <w:autoSpaceDN w:val="0"/>
              <w:adjustRightInd w:val="0"/>
              <w:rPr>
                <w:rFonts w:ascii="Times New Roman" w:hAnsi="Times New Roman" w:cs="Times New Roman"/>
                <w:sz w:val="24"/>
                <w:szCs w:val="24"/>
              </w:rPr>
            </w:pPr>
            <w:proofErr w:type="spellStart"/>
            <w:r w:rsidRPr="00BC6217">
              <w:rPr>
                <w:rFonts w:ascii="Times New Roman" w:hAnsi="Times New Roman" w:cs="Times New Roman"/>
                <w:sz w:val="24"/>
                <w:szCs w:val="24"/>
              </w:rPr>
              <w:t>Networth</w:t>
            </w:r>
            <w:proofErr w:type="spellEnd"/>
            <w:r w:rsidRPr="00BC6217">
              <w:rPr>
                <w:rFonts w:ascii="Times New Roman" w:hAnsi="Times New Roman" w:cs="Times New Roman"/>
                <w:sz w:val="24"/>
                <w:szCs w:val="24"/>
              </w:rPr>
              <w:t xml:space="preserve"> shortfall less than or equal to 10%</w:t>
            </w:r>
          </w:p>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of the prescribed minimum</w:t>
            </w:r>
          </w:p>
          <w:p w:rsidR="009F44F5" w:rsidRPr="00BC6217" w:rsidRDefault="009F44F5" w:rsidP="00C15E1A">
            <w:pPr>
              <w:autoSpaceDE w:val="0"/>
              <w:autoSpaceDN w:val="0"/>
              <w:adjustRightInd w:val="0"/>
              <w:rPr>
                <w:rFonts w:ascii="Times New Roman" w:hAnsi="Times New Roman" w:cs="Times New Roman"/>
                <w:b/>
                <w:sz w:val="24"/>
                <w:szCs w:val="24"/>
              </w:rPr>
            </w:pPr>
          </w:p>
        </w:tc>
        <w:tc>
          <w:tcPr>
            <w:tcW w:w="3866" w:type="dxa"/>
          </w:tcPr>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10% of Total Deposits (cash and collateral)</w:t>
            </w:r>
          </w:p>
          <w:p w:rsidR="009F44F5" w:rsidRPr="00BC6217" w:rsidRDefault="009F44F5" w:rsidP="00C15E1A">
            <w:pPr>
              <w:autoSpaceDE w:val="0"/>
              <w:autoSpaceDN w:val="0"/>
              <w:adjustRightInd w:val="0"/>
              <w:rPr>
                <w:rFonts w:ascii="Times New Roman" w:hAnsi="Times New Roman" w:cs="Times New Roman"/>
                <w:b/>
                <w:sz w:val="24"/>
                <w:szCs w:val="24"/>
              </w:rPr>
            </w:pPr>
          </w:p>
        </w:tc>
      </w:tr>
      <w:tr w:rsidR="009F44F5" w:rsidRPr="00BC6217" w:rsidTr="00C15E1A">
        <w:trPr>
          <w:trHeight w:val="711"/>
        </w:trPr>
        <w:tc>
          <w:tcPr>
            <w:tcW w:w="5348" w:type="dxa"/>
          </w:tcPr>
          <w:p w:rsidR="009F44F5" w:rsidRPr="00BC6217" w:rsidRDefault="009F44F5" w:rsidP="00C15E1A">
            <w:pPr>
              <w:autoSpaceDE w:val="0"/>
              <w:autoSpaceDN w:val="0"/>
              <w:adjustRightInd w:val="0"/>
              <w:rPr>
                <w:rFonts w:ascii="Times New Roman" w:hAnsi="Times New Roman" w:cs="Times New Roman"/>
                <w:sz w:val="24"/>
                <w:szCs w:val="24"/>
              </w:rPr>
            </w:pPr>
            <w:proofErr w:type="spellStart"/>
            <w:r w:rsidRPr="00BC6217">
              <w:rPr>
                <w:rFonts w:ascii="Times New Roman" w:hAnsi="Times New Roman" w:cs="Times New Roman"/>
                <w:sz w:val="24"/>
                <w:szCs w:val="24"/>
              </w:rPr>
              <w:t>Networth</w:t>
            </w:r>
            <w:proofErr w:type="spellEnd"/>
            <w:r w:rsidRPr="00BC6217">
              <w:rPr>
                <w:rFonts w:ascii="Times New Roman" w:hAnsi="Times New Roman" w:cs="Times New Roman"/>
                <w:sz w:val="24"/>
                <w:szCs w:val="24"/>
              </w:rPr>
              <w:t xml:space="preserve"> shortfall less than or equal to 20%</w:t>
            </w:r>
          </w:p>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of the prescribed minimum.</w:t>
            </w:r>
          </w:p>
          <w:p w:rsidR="009F44F5" w:rsidRPr="00BC6217" w:rsidRDefault="009F44F5" w:rsidP="00C15E1A">
            <w:pPr>
              <w:autoSpaceDE w:val="0"/>
              <w:autoSpaceDN w:val="0"/>
              <w:adjustRightInd w:val="0"/>
              <w:rPr>
                <w:rFonts w:ascii="Times New Roman" w:hAnsi="Times New Roman" w:cs="Times New Roman"/>
                <w:b/>
                <w:sz w:val="24"/>
                <w:szCs w:val="24"/>
              </w:rPr>
            </w:pPr>
          </w:p>
        </w:tc>
        <w:tc>
          <w:tcPr>
            <w:tcW w:w="3866" w:type="dxa"/>
          </w:tcPr>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25% of Total Deposits (cash and collateral)</w:t>
            </w:r>
          </w:p>
          <w:p w:rsidR="009F44F5" w:rsidRPr="00BC6217" w:rsidRDefault="009F44F5" w:rsidP="00C15E1A">
            <w:pPr>
              <w:autoSpaceDE w:val="0"/>
              <w:autoSpaceDN w:val="0"/>
              <w:adjustRightInd w:val="0"/>
              <w:rPr>
                <w:rFonts w:ascii="Times New Roman" w:hAnsi="Times New Roman" w:cs="Times New Roman"/>
                <w:b/>
                <w:sz w:val="24"/>
                <w:szCs w:val="24"/>
              </w:rPr>
            </w:pPr>
          </w:p>
        </w:tc>
      </w:tr>
      <w:tr w:rsidR="009F44F5" w:rsidRPr="00BC6217" w:rsidTr="00C15E1A">
        <w:trPr>
          <w:trHeight w:val="711"/>
        </w:trPr>
        <w:tc>
          <w:tcPr>
            <w:tcW w:w="5348" w:type="dxa"/>
          </w:tcPr>
          <w:p w:rsidR="009F44F5" w:rsidRPr="00BC6217" w:rsidRDefault="009F44F5" w:rsidP="00C15E1A">
            <w:pPr>
              <w:autoSpaceDE w:val="0"/>
              <w:autoSpaceDN w:val="0"/>
              <w:adjustRightInd w:val="0"/>
              <w:rPr>
                <w:rFonts w:ascii="Times New Roman" w:hAnsi="Times New Roman" w:cs="Times New Roman"/>
                <w:sz w:val="24"/>
                <w:szCs w:val="24"/>
              </w:rPr>
            </w:pPr>
            <w:proofErr w:type="spellStart"/>
            <w:r w:rsidRPr="00BC6217">
              <w:rPr>
                <w:rFonts w:ascii="Times New Roman" w:hAnsi="Times New Roman" w:cs="Times New Roman"/>
                <w:sz w:val="24"/>
                <w:szCs w:val="24"/>
              </w:rPr>
              <w:t>Networth</w:t>
            </w:r>
            <w:proofErr w:type="spellEnd"/>
            <w:r w:rsidRPr="00BC6217">
              <w:rPr>
                <w:rFonts w:ascii="Times New Roman" w:hAnsi="Times New Roman" w:cs="Times New Roman"/>
                <w:sz w:val="24"/>
                <w:szCs w:val="24"/>
              </w:rPr>
              <w:t xml:space="preserve"> shortfall less than or equal to 50%</w:t>
            </w:r>
          </w:p>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of the prescribed minimum.</w:t>
            </w:r>
          </w:p>
          <w:p w:rsidR="009F44F5" w:rsidRPr="00BC6217" w:rsidRDefault="009F44F5" w:rsidP="00C15E1A">
            <w:pPr>
              <w:autoSpaceDE w:val="0"/>
              <w:autoSpaceDN w:val="0"/>
              <w:adjustRightInd w:val="0"/>
              <w:rPr>
                <w:rFonts w:ascii="Times New Roman" w:hAnsi="Times New Roman" w:cs="Times New Roman"/>
                <w:sz w:val="24"/>
                <w:szCs w:val="24"/>
              </w:rPr>
            </w:pPr>
          </w:p>
        </w:tc>
        <w:tc>
          <w:tcPr>
            <w:tcW w:w="3866" w:type="dxa"/>
          </w:tcPr>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50% of Total Deposits (cash and collateral)</w:t>
            </w:r>
          </w:p>
          <w:p w:rsidR="009F44F5" w:rsidRPr="00BC6217" w:rsidRDefault="009F44F5" w:rsidP="00C15E1A">
            <w:pPr>
              <w:autoSpaceDE w:val="0"/>
              <w:autoSpaceDN w:val="0"/>
              <w:adjustRightInd w:val="0"/>
              <w:rPr>
                <w:rFonts w:ascii="Times New Roman" w:hAnsi="Times New Roman" w:cs="Times New Roman"/>
                <w:sz w:val="24"/>
                <w:szCs w:val="24"/>
              </w:rPr>
            </w:pPr>
          </w:p>
        </w:tc>
      </w:tr>
      <w:tr w:rsidR="009F44F5" w:rsidRPr="00BC6217" w:rsidTr="00C15E1A">
        <w:trPr>
          <w:trHeight w:val="723"/>
        </w:trPr>
        <w:tc>
          <w:tcPr>
            <w:tcW w:w="5348" w:type="dxa"/>
          </w:tcPr>
          <w:p w:rsidR="009F44F5" w:rsidRPr="00BC6217" w:rsidRDefault="009F44F5" w:rsidP="00C15E1A">
            <w:pPr>
              <w:autoSpaceDE w:val="0"/>
              <w:autoSpaceDN w:val="0"/>
              <w:adjustRightInd w:val="0"/>
              <w:rPr>
                <w:rFonts w:ascii="Times New Roman" w:hAnsi="Times New Roman" w:cs="Times New Roman"/>
                <w:sz w:val="24"/>
                <w:szCs w:val="24"/>
              </w:rPr>
            </w:pPr>
            <w:proofErr w:type="spellStart"/>
            <w:r w:rsidRPr="00BC6217">
              <w:rPr>
                <w:rFonts w:ascii="Times New Roman" w:hAnsi="Times New Roman" w:cs="Times New Roman"/>
                <w:sz w:val="24"/>
                <w:szCs w:val="24"/>
              </w:rPr>
              <w:t>Networth</w:t>
            </w:r>
            <w:proofErr w:type="spellEnd"/>
            <w:r w:rsidRPr="00BC6217">
              <w:rPr>
                <w:rFonts w:ascii="Times New Roman" w:hAnsi="Times New Roman" w:cs="Times New Roman"/>
                <w:sz w:val="24"/>
                <w:szCs w:val="24"/>
              </w:rPr>
              <w:t xml:space="preserve"> shortfall greater than 50%</w:t>
            </w:r>
          </w:p>
        </w:tc>
        <w:tc>
          <w:tcPr>
            <w:tcW w:w="3866" w:type="dxa"/>
          </w:tcPr>
          <w:p w:rsidR="009F44F5" w:rsidRPr="00BC6217" w:rsidRDefault="009F44F5" w:rsidP="00C15E1A">
            <w:pPr>
              <w:autoSpaceDE w:val="0"/>
              <w:autoSpaceDN w:val="0"/>
              <w:adjustRightInd w:val="0"/>
              <w:rPr>
                <w:rFonts w:ascii="Times New Roman" w:hAnsi="Times New Roman" w:cs="Times New Roman"/>
                <w:sz w:val="24"/>
                <w:szCs w:val="24"/>
              </w:rPr>
            </w:pPr>
            <w:r w:rsidRPr="00BC6217">
              <w:rPr>
                <w:rFonts w:ascii="Times New Roman" w:hAnsi="Times New Roman" w:cs="Times New Roman"/>
                <w:sz w:val="24"/>
                <w:szCs w:val="24"/>
              </w:rPr>
              <w:t>90% of Total Deposits (cash and collateral)</w:t>
            </w:r>
          </w:p>
          <w:p w:rsidR="009F44F5" w:rsidRPr="00BC6217" w:rsidRDefault="009F44F5" w:rsidP="00C15E1A">
            <w:pPr>
              <w:autoSpaceDE w:val="0"/>
              <w:autoSpaceDN w:val="0"/>
              <w:adjustRightInd w:val="0"/>
              <w:rPr>
                <w:rFonts w:ascii="Times New Roman" w:hAnsi="Times New Roman" w:cs="Times New Roman"/>
                <w:sz w:val="24"/>
                <w:szCs w:val="24"/>
              </w:rPr>
            </w:pPr>
          </w:p>
        </w:tc>
      </w:tr>
    </w:tbl>
    <w:p w:rsidR="009F44F5" w:rsidRPr="00BC6217" w:rsidRDefault="009F44F5" w:rsidP="009F44F5">
      <w:pPr>
        <w:rPr>
          <w:rFonts w:ascii="Times New Roman" w:hAnsi="Times New Roman" w:cs="Times New Roman"/>
          <w:sz w:val="24"/>
          <w:szCs w:val="24"/>
        </w:rPr>
      </w:pPr>
    </w:p>
    <w:p w:rsidR="00A05EA8" w:rsidRDefault="009F44F5"/>
    <w:sectPr w:rsidR="00A05E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D3D0E"/>
    <w:multiLevelType w:val="hybridMultilevel"/>
    <w:tmpl w:val="F81ABF6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673A07"/>
    <w:multiLevelType w:val="hybridMultilevel"/>
    <w:tmpl w:val="DCC27B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850E47"/>
    <w:multiLevelType w:val="hybridMultilevel"/>
    <w:tmpl w:val="F81ABF6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5AE0C26"/>
    <w:multiLevelType w:val="hybridMultilevel"/>
    <w:tmpl w:val="8DE4D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4F5"/>
    <w:rsid w:val="00083FA1"/>
    <w:rsid w:val="009F44F5"/>
    <w:rsid w:val="00FC7E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E54B7"/>
  <w15:chartTrackingRefBased/>
  <w15:docId w15:val="{C635E165-16BB-4A1D-8E70-57549B8CD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4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44F5"/>
    <w:pPr>
      <w:spacing w:before="100" w:beforeAutospacing="1" w:after="100" w:afterAutospacing="1" w:line="240" w:lineRule="auto"/>
    </w:pPr>
    <w:rPr>
      <w:rFonts w:ascii="Times New Roman" w:eastAsia="Times New Roman" w:hAnsi="Times New Roman" w:cs="Times New Roman"/>
      <w:sz w:val="24"/>
      <w:szCs w:val="24"/>
      <w:lang w:eastAsia="en-IN"/>
    </w:rPr>
  </w:style>
  <w:style w:type="table" w:styleId="TableGrid">
    <w:name w:val="Table Grid"/>
    <w:basedOn w:val="TableNormal"/>
    <w:uiPriority w:val="59"/>
    <w:rsid w:val="009F44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44F5"/>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Bajaj</dc:creator>
  <cp:keywords/>
  <dc:description/>
  <cp:lastModifiedBy>Ankita Jain Bajaj</cp:lastModifiedBy>
  <cp:revision>1</cp:revision>
  <dcterms:created xsi:type="dcterms:W3CDTF">2021-04-01T12:57:00Z</dcterms:created>
  <dcterms:modified xsi:type="dcterms:W3CDTF">2021-04-01T13:00:00Z</dcterms:modified>
</cp:coreProperties>
</file>